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24" w:rsidRDefault="004C5095" w:rsidP="004C5095">
      <w:pPr>
        <w:ind w:left="5103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eastAsia="fr-FR"/>
        </w:rPr>
        <w:drawing>
          <wp:anchor distT="0" distB="0" distL="114300" distR="114300" simplePos="0" relativeHeight="251710464" behindDoc="0" locked="0" layoutInCell="1" allowOverlap="1" wp14:anchorId="77EA53BF" wp14:editId="739BABC3">
            <wp:simplePos x="0" y="0"/>
            <wp:positionH relativeFrom="column">
              <wp:posOffset>-377190</wp:posOffset>
            </wp:positionH>
            <wp:positionV relativeFrom="paragraph">
              <wp:posOffset>481330</wp:posOffset>
            </wp:positionV>
            <wp:extent cx="3135630" cy="771525"/>
            <wp:effectExtent l="0" t="0" r="762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RESONANCE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56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C37" w:rsidRPr="00932BED" w:rsidRDefault="00E46BB4" w:rsidP="004C5095">
      <w:pPr>
        <w:ind w:left="4678"/>
        <w:contextualSpacing/>
        <w:rPr>
          <w:rFonts w:ascii="Calibri" w:eastAsia="Calibri" w:hAnsi="Calibri"/>
          <w:b/>
          <w:i/>
          <w:color w:val="FF0066"/>
          <w:sz w:val="32"/>
          <w:szCs w:val="32"/>
        </w:rPr>
      </w:pPr>
      <w:r w:rsidRPr="00932BED">
        <w:rPr>
          <w:rFonts w:ascii="Calibri" w:eastAsia="Calibri" w:hAnsi="Calibri"/>
          <w:b/>
          <w:i/>
          <w:sz w:val="32"/>
          <w:szCs w:val="32"/>
        </w:rPr>
        <w:t xml:space="preserve">Colloque </w:t>
      </w:r>
      <w:r w:rsidR="00C25C37" w:rsidRPr="00932BED">
        <w:rPr>
          <w:rFonts w:ascii="Calibri" w:eastAsia="Calibri" w:hAnsi="Calibri"/>
          <w:b/>
          <w:color w:val="FF0066"/>
          <w:sz w:val="32"/>
          <w:szCs w:val="32"/>
        </w:rPr>
        <w:t>RESONANCE</w:t>
      </w:r>
      <w:r w:rsidR="00C25C37" w:rsidRPr="00932BED">
        <w:rPr>
          <w:rFonts w:ascii="Calibri" w:eastAsia="Calibri" w:hAnsi="Calibri"/>
          <w:b/>
          <w:i/>
          <w:color w:val="FF0066"/>
          <w:sz w:val="32"/>
          <w:szCs w:val="32"/>
        </w:rPr>
        <w:t xml:space="preserve"> </w:t>
      </w:r>
    </w:p>
    <w:p w:rsidR="00C25C37" w:rsidRPr="00932BED" w:rsidRDefault="00C25C37" w:rsidP="004C5095">
      <w:pPr>
        <w:tabs>
          <w:tab w:val="left" w:pos="0"/>
        </w:tabs>
        <w:ind w:left="4678"/>
        <w:contextualSpacing/>
        <w:rPr>
          <w:rFonts w:ascii="Calibri" w:eastAsia="Calibri" w:hAnsi="Calibri"/>
          <w:b/>
          <w:i/>
          <w:color w:val="FF0066"/>
          <w:sz w:val="32"/>
          <w:szCs w:val="32"/>
        </w:rPr>
      </w:pPr>
      <w:r w:rsidRPr="00932BED">
        <w:rPr>
          <w:rFonts w:ascii="Calibri" w:eastAsia="Calibri" w:hAnsi="Calibri"/>
          <w:b/>
          <w:i/>
          <w:color w:val="FF0066"/>
          <w:sz w:val="32"/>
          <w:szCs w:val="32"/>
        </w:rPr>
        <w:t xml:space="preserve">La dynamique RSE </w:t>
      </w:r>
      <w:r w:rsidR="008C6D2D" w:rsidRPr="00932BED">
        <w:rPr>
          <w:rFonts w:ascii="Calibri" w:eastAsia="Calibri" w:hAnsi="Calibri"/>
          <w:b/>
          <w:i/>
          <w:color w:val="FF0066"/>
          <w:sz w:val="32"/>
          <w:szCs w:val="32"/>
        </w:rPr>
        <w:t>en</w:t>
      </w:r>
      <w:r w:rsidRPr="00932BED">
        <w:rPr>
          <w:rFonts w:ascii="Calibri" w:eastAsia="Calibri" w:hAnsi="Calibri"/>
          <w:b/>
          <w:i/>
          <w:color w:val="FF0066"/>
          <w:sz w:val="32"/>
          <w:szCs w:val="32"/>
        </w:rPr>
        <w:t xml:space="preserve"> Nouvelle Aquitaine</w:t>
      </w:r>
    </w:p>
    <w:p w:rsidR="00DA5279" w:rsidRDefault="00C25C37" w:rsidP="004C5095">
      <w:pPr>
        <w:spacing w:after="0"/>
        <w:ind w:left="4678"/>
        <w:rPr>
          <w:b/>
          <w:i/>
          <w:color w:val="767171" w:themeColor="background2" w:themeShade="80"/>
          <w:sz w:val="24"/>
          <w:szCs w:val="24"/>
        </w:rPr>
      </w:pPr>
      <w:r w:rsidRPr="00DA5279">
        <w:rPr>
          <w:b/>
          <w:i/>
          <w:color w:val="767171" w:themeColor="background2" w:themeShade="80"/>
          <w:sz w:val="24"/>
          <w:szCs w:val="24"/>
        </w:rPr>
        <w:t xml:space="preserve">Le </w:t>
      </w:r>
      <w:r w:rsidRPr="00932BED">
        <w:rPr>
          <w:rFonts w:ascii="Calibri" w:eastAsia="Calibri" w:hAnsi="Calibri"/>
          <w:b/>
          <w:i/>
          <w:color w:val="FF0066"/>
          <w:sz w:val="28"/>
          <w:szCs w:val="28"/>
        </w:rPr>
        <w:t>23 novembre 2016</w:t>
      </w:r>
      <w:r w:rsidRPr="00DA5279">
        <w:rPr>
          <w:b/>
          <w:i/>
          <w:color w:val="767171" w:themeColor="background2" w:themeShade="80"/>
          <w:sz w:val="24"/>
          <w:szCs w:val="24"/>
        </w:rPr>
        <w:t xml:space="preserve"> à 14 heures</w:t>
      </w:r>
      <w:r w:rsidR="008C6D2D" w:rsidRPr="00DA5279">
        <w:rPr>
          <w:b/>
          <w:i/>
          <w:color w:val="767171" w:themeColor="background2" w:themeShade="80"/>
          <w:sz w:val="24"/>
          <w:szCs w:val="24"/>
        </w:rPr>
        <w:t xml:space="preserve"> </w:t>
      </w:r>
      <w:r w:rsidR="000F3A7C" w:rsidRPr="00DA5279">
        <w:rPr>
          <w:b/>
          <w:i/>
          <w:color w:val="767171" w:themeColor="background2" w:themeShade="80"/>
          <w:sz w:val="24"/>
          <w:szCs w:val="24"/>
        </w:rPr>
        <w:t xml:space="preserve">à Bordeaux </w:t>
      </w:r>
      <w:r w:rsidR="00932BED">
        <w:rPr>
          <w:b/>
          <w:i/>
          <w:color w:val="767171" w:themeColor="background2" w:themeShade="80"/>
          <w:sz w:val="24"/>
          <w:szCs w:val="24"/>
        </w:rPr>
        <w:br/>
      </w:r>
      <w:r w:rsidR="000F3A7C" w:rsidRPr="00DA5279">
        <w:rPr>
          <w:b/>
          <w:i/>
          <w:color w:val="767171" w:themeColor="background2" w:themeShade="80"/>
          <w:sz w:val="24"/>
          <w:szCs w:val="24"/>
        </w:rPr>
        <w:t>et en direct avec Limoges, Poitiers et Pau</w:t>
      </w:r>
    </w:p>
    <w:p w:rsidR="00DA5279" w:rsidRDefault="00DA5279" w:rsidP="00DA5279">
      <w:pPr>
        <w:spacing w:after="0"/>
        <w:ind w:left="1985"/>
        <w:rPr>
          <w:b/>
          <w:i/>
          <w:color w:val="767171" w:themeColor="background2" w:themeShade="80"/>
          <w:sz w:val="24"/>
          <w:szCs w:val="24"/>
        </w:rPr>
      </w:pPr>
    </w:p>
    <w:p w:rsidR="00FA5D8A" w:rsidRPr="00932BED" w:rsidRDefault="004C5095" w:rsidP="00E46BB4">
      <w:pPr>
        <w:spacing w:after="0"/>
        <w:jc w:val="center"/>
        <w:rPr>
          <w:b/>
          <w:i/>
          <w:color w:val="767171" w:themeColor="background2" w:themeShade="80"/>
          <w:sz w:val="32"/>
          <w:szCs w:val="32"/>
          <w:u w:val="single"/>
        </w:rPr>
      </w:pPr>
      <w:hyperlink r:id="rId6" w:history="1">
        <w:r w:rsidR="00C25C37" w:rsidRPr="00932BED">
          <w:rPr>
            <w:rStyle w:val="Lienhypertexte"/>
            <w:rFonts w:ascii="Calibri" w:eastAsia="Calibri" w:hAnsi="Calibri"/>
            <w:b/>
            <w:sz w:val="32"/>
            <w:szCs w:val="32"/>
          </w:rPr>
          <w:t>Les inscriptions sont ouvertes !</w:t>
        </w:r>
      </w:hyperlink>
    </w:p>
    <w:p w:rsidR="00082556" w:rsidRPr="004C5095" w:rsidRDefault="00082556" w:rsidP="008E36BB">
      <w:pPr>
        <w:spacing w:before="120"/>
        <w:rPr>
          <w:b/>
          <w:color w:val="3B3838" w:themeColor="background2" w:themeShade="40"/>
        </w:rPr>
      </w:pPr>
      <w:r w:rsidRPr="004C5095">
        <w:rPr>
          <w:b/>
          <w:color w:val="3B3838" w:themeColor="background2" w:themeShade="40"/>
        </w:rPr>
        <w:t>Déjà de nombreux organismes et entreprises et de la Nouvelle Aqui</w:t>
      </w:r>
      <w:r w:rsidR="00DA5279" w:rsidRPr="004C5095">
        <w:rPr>
          <w:b/>
          <w:color w:val="3B3838" w:themeColor="background2" w:themeShade="40"/>
        </w:rPr>
        <w:t xml:space="preserve">taine se sont engagés dans une </w:t>
      </w:r>
      <w:r w:rsidRPr="004C5095">
        <w:rPr>
          <w:b/>
          <w:color w:val="3B3838" w:themeColor="background2" w:themeShade="40"/>
        </w:rPr>
        <w:t>démarche RSE sur la base de l’ISO 26000 et plusieurs secteurs d’activité se sont mobilisés.</w:t>
      </w:r>
    </w:p>
    <w:p w:rsidR="001055E2" w:rsidRPr="001055E2" w:rsidRDefault="001055E2" w:rsidP="001055E2">
      <w:pPr>
        <w:spacing w:before="100" w:beforeAutospacing="1" w:after="100" w:afterAutospacing="1" w:line="240" w:lineRule="auto"/>
        <w:jc w:val="both"/>
        <w:rPr>
          <w:color w:val="3B3838" w:themeColor="background2" w:themeShade="40"/>
        </w:rPr>
      </w:pPr>
      <w:bookmarkStart w:id="0" w:name="_GoBack"/>
      <w:bookmarkEnd w:id="0"/>
      <w:r w:rsidRPr="00223021">
        <w:rPr>
          <w:color w:val="3B3838" w:themeColor="background2" w:themeShade="40"/>
          <w:highlight w:val="yellow"/>
        </w:rPr>
        <w:t>Le groupe AFNOR</w:t>
      </w:r>
      <w:r w:rsidRPr="001055E2">
        <w:rPr>
          <w:color w:val="3B3838" w:themeColor="background2" w:themeShade="40"/>
        </w:rPr>
        <w:t xml:space="preserve"> est partenaire et co-organisateur du 1er Rendez Vous RSE à l’échelle de la Nouvelle Aquitaine : le colloque</w:t>
      </w:r>
      <w:r w:rsidRPr="00223021">
        <w:rPr>
          <w:color w:val="3B3838" w:themeColor="background2" w:themeShade="40"/>
        </w:rPr>
        <w:t xml:space="preserve"> RESONANCE (Responsabilité SOciétale pour une Nouvelle Aquitaine Novat</w:t>
      </w:r>
      <w:r w:rsidRPr="001055E2">
        <w:rPr>
          <w:color w:val="3B3838" w:themeColor="background2" w:themeShade="40"/>
        </w:rPr>
        <w:t>rice, Compétitive &amp; Exemplaire) se déroulera</w:t>
      </w:r>
      <w:r w:rsidRPr="00223021">
        <w:rPr>
          <w:color w:val="3B3838" w:themeColor="background2" w:themeShade="40"/>
        </w:rPr>
        <w:t xml:space="preserve"> le 23 nov</w:t>
      </w:r>
      <w:r w:rsidRPr="001055E2">
        <w:rPr>
          <w:color w:val="3B3838" w:themeColor="background2" w:themeShade="40"/>
        </w:rPr>
        <w:t>embre, de 14h à 17h à Bordeaux, en direct avec Limoges, Pau et Poitiers</w:t>
      </w:r>
      <w:r w:rsidRPr="00223021">
        <w:rPr>
          <w:color w:val="3B3838" w:themeColor="background2" w:themeShade="40"/>
        </w:rPr>
        <w:t>.</w:t>
      </w:r>
    </w:p>
    <w:p w:rsidR="005E2444" w:rsidRPr="001055E2" w:rsidRDefault="001055E2" w:rsidP="008E36BB">
      <w:pPr>
        <w:spacing w:after="0"/>
        <w:rPr>
          <w:color w:val="3B3838" w:themeColor="background2" w:themeShade="40"/>
        </w:rPr>
      </w:pPr>
      <w:r>
        <w:rPr>
          <w:color w:val="3B3838" w:themeColor="background2" w:themeShade="40"/>
        </w:rPr>
        <w:t>Le 23 novembre, v</w:t>
      </w:r>
      <w:r w:rsidR="00CC5664" w:rsidRPr="001055E2">
        <w:rPr>
          <w:color w:val="3B3838" w:themeColor="background2" w:themeShade="40"/>
        </w:rPr>
        <w:t>enez</w:t>
      </w:r>
      <w:r w:rsidR="005E2444" w:rsidRPr="001055E2">
        <w:rPr>
          <w:color w:val="3B3838" w:themeColor="background2" w:themeShade="40"/>
        </w:rPr>
        <w:t> :</w:t>
      </w:r>
    </w:p>
    <w:p w:rsidR="00CC5664" w:rsidRPr="00E46BB4" w:rsidRDefault="005E2444" w:rsidP="008E36BB">
      <w:pPr>
        <w:pStyle w:val="Paragraphedeliste"/>
        <w:numPr>
          <w:ilvl w:val="0"/>
          <w:numId w:val="2"/>
        </w:numPr>
        <w:spacing w:after="120"/>
        <w:ind w:left="714" w:hanging="357"/>
        <w:rPr>
          <w:rFonts w:ascii="Calibri" w:eastAsia="Calibri" w:hAnsi="Calibri"/>
          <w:b/>
          <w:color w:val="FF0066"/>
        </w:rPr>
      </w:pPr>
      <w:r w:rsidRPr="00E46BB4">
        <w:rPr>
          <w:rFonts w:ascii="Calibri" w:eastAsia="Calibri" w:hAnsi="Calibri"/>
          <w:b/>
          <w:color w:val="FF0066"/>
        </w:rPr>
        <w:t xml:space="preserve">Partager </w:t>
      </w:r>
      <w:r w:rsidR="00CC5664" w:rsidRPr="00E46BB4">
        <w:rPr>
          <w:rFonts w:ascii="Calibri" w:eastAsia="Calibri" w:hAnsi="Calibri"/>
          <w:b/>
          <w:color w:val="FF0066"/>
        </w:rPr>
        <w:t>pourquoi la RSE est rentable pour les entreprises</w:t>
      </w:r>
      <w:r w:rsidRPr="00E46BB4">
        <w:rPr>
          <w:rFonts w:ascii="Calibri" w:eastAsia="Calibri" w:hAnsi="Calibri"/>
          <w:b/>
          <w:color w:val="FF0066"/>
        </w:rPr>
        <w:t>, les organisations et permet de faire face aux nouveaux enjeux économiques, sociaux, environnementaux et sociétaux</w:t>
      </w:r>
    </w:p>
    <w:p w:rsidR="005E2444" w:rsidRPr="00E46BB4" w:rsidRDefault="005E2444" w:rsidP="005E2444">
      <w:pPr>
        <w:pStyle w:val="Paragraphedeliste"/>
        <w:numPr>
          <w:ilvl w:val="0"/>
          <w:numId w:val="2"/>
        </w:numPr>
        <w:rPr>
          <w:rFonts w:ascii="Calibri" w:eastAsia="Calibri" w:hAnsi="Calibri"/>
          <w:b/>
          <w:color w:val="FF0066"/>
        </w:rPr>
      </w:pPr>
      <w:r w:rsidRPr="00E46BB4">
        <w:rPr>
          <w:rFonts w:ascii="Calibri" w:eastAsia="Calibri" w:hAnsi="Calibri"/>
          <w:b/>
          <w:color w:val="FF0066"/>
        </w:rPr>
        <w:t xml:space="preserve">Rencontrer des dirigeants et leurs témoignages </w:t>
      </w:r>
    </w:p>
    <w:p w:rsidR="005E2444" w:rsidRPr="00E46BB4" w:rsidRDefault="005E2444" w:rsidP="008E36BB">
      <w:pPr>
        <w:pStyle w:val="Paragraphedeliste"/>
        <w:numPr>
          <w:ilvl w:val="0"/>
          <w:numId w:val="2"/>
        </w:numPr>
        <w:spacing w:after="0"/>
        <w:ind w:left="714" w:hanging="357"/>
        <w:rPr>
          <w:rFonts w:ascii="Calibri" w:eastAsia="Calibri" w:hAnsi="Calibri"/>
          <w:b/>
          <w:color w:val="FF0066"/>
        </w:rPr>
      </w:pPr>
      <w:r w:rsidRPr="00E46BB4">
        <w:rPr>
          <w:rFonts w:ascii="Calibri" w:eastAsia="Calibri" w:hAnsi="Calibri"/>
          <w:b/>
          <w:color w:val="FF0066"/>
        </w:rPr>
        <w:t>Découvrir le Programme RESONANCE pour une Nouvelle Aquitaine engagée dans la RSE</w:t>
      </w:r>
    </w:p>
    <w:p w:rsidR="005E2444" w:rsidRPr="001055E2" w:rsidRDefault="005E2444" w:rsidP="005E2444">
      <w:pPr>
        <w:pStyle w:val="Paragraphedeliste"/>
        <w:rPr>
          <w:color w:val="3B3838" w:themeColor="background2" w:themeShade="40"/>
        </w:rPr>
      </w:pPr>
    </w:p>
    <w:p w:rsidR="005E2444" w:rsidRPr="001055E2" w:rsidRDefault="00DA5279" w:rsidP="00FA5D8A">
      <w:pPr>
        <w:pStyle w:val="Paragraphedeliste"/>
        <w:rPr>
          <w:color w:val="3B3838" w:themeColor="background2" w:themeShade="40"/>
        </w:rPr>
      </w:pPr>
      <w:r w:rsidRPr="001055E2">
        <w:rPr>
          <w:noProof/>
          <w:color w:val="3B3838" w:themeColor="background2" w:themeShade="40"/>
          <w:lang w:eastAsia="fr-FR"/>
        </w:rPr>
        <w:drawing>
          <wp:anchor distT="0" distB="0" distL="114300" distR="114300" simplePos="0" relativeHeight="251709440" behindDoc="0" locked="0" layoutInCell="1" allowOverlap="1" wp14:anchorId="3ADDA7E8" wp14:editId="647F4692">
            <wp:simplePos x="0" y="0"/>
            <wp:positionH relativeFrom="column">
              <wp:posOffset>5325745</wp:posOffset>
            </wp:positionH>
            <wp:positionV relativeFrom="paragraph">
              <wp:posOffset>242519</wp:posOffset>
            </wp:positionV>
            <wp:extent cx="705941" cy="90360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REFET REGION NOUVELLE AQUITA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41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444" w:rsidRPr="001055E2">
        <w:rPr>
          <w:color w:val="3B3838" w:themeColor="background2" w:themeShade="40"/>
        </w:rPr>
        <w:t>Evènement organisé collectivement par les organisations professionnelles et réseaux engagés pour la R</w:t>
      </w:r>
      <w:r w:rsidR="000F3A7C" w:rsidRPr="001055E2">
        <w:rPr>
          <w:color w:val="3B3838" w:themeColor="background2" w:themeShade="40"/>
        </w:rPr>
        <w:t>SE</w:t>
      </w:r>
      <w:r w:rsidR="005E2444" w:rsidRPr="001055E2">
        <w:rPr>
          <w:color w:val="3B3838" w:themeColor="background2" w:themeShade="40"/>
        </w:rPr>
        <w:t>, avec le soutien du Conseil Régional et de l’Etat.</w:t>
      </w:r>
      <w:r w:rsidR="00FA5D8A" w:rsidRPr="001055E2">
        <w:rPr>
          <w:i/>
          <w:noProof/>
          <w:color w:val="3B3838" w:themeColor="background2" w:themeShade="40"/>
          <w:lang w:eastAsia="fr-FR"/>
        </w:rPr>
        <w:t xml:space="preserve"> </w:t>
      </w:r>
    </w:p>
    <w:p w:rsidR="00FA5D8A" w:rsidRPr="001055E2" w:rsidRDefault="00DA5279" w:rsidP="00FA5D8A">
      <w:pPr>
        <w:pStyle w:val="Paragraphedeliste"/>
        <w:rPr>
          <w:color w:val="3B3838" w:themeColor="background2" w:themeShade="40"/>
        </w:rPr>
      </w:pPr>
      <w:r w:rsidRPr="001055E2">
        <w:rPr>
          <w:noProof/>
          <w:color w:val="3B3838" w:themeColor="background2" w:themeShade="40"/>
          <w:lang w:eastAsia="fr-FR"/>
        </w:rPr>
        <w:drawing>
          <wp:anchor distT="0" distB="0" distL="114300" distR="114300" simplePos="0" relativeHeight="251704320" behindDoc="0" locked="0" layoutInCell="1" allowOverlap="1" wp14:anchorId="01C34056" wp14:editId="3A87C8EF">
            <wp:simplePos x="0" y="0"/>
            <wp:positionH relativeFrom="column">
              <wp:posOffset>3850640</wp:posOffset>
            </wp:positionH>
            <wp:positionV relativeFrom="paragraph">
              <wp:posOffset>108585</wp:posOffset>
            </wp:positionV>
            <wp:extent cx="1304368" cy="474980"/>
            <wp:effectExtent l="0" t="0" r="0" b="12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GION NELLE AQUITAINELogo_NA_QUADRI_2806-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368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5D8A" w:rsidRPr="001055E2" w:rsidRDefault="00DA5279" w:rsidP="00FA5D8A">
      <w:pPr>
        <w:pStyle w:val="Paragraphedeliste"/>
        <w:rPr>
          <w:color w:val="3B3838" w:themeColor="background2" w:themeShade="40"/>
        </w:rPr>
      </w:pPr>
      <w:r w:rsidRPr="001055E2">
        <w:rPr>
          <w:color w:val="3B3838" w:themeColor="background2" w:themeShade="40"/>
        </w:rPr>
        <w:tab/>
      </w:r>
      <w:r w:rsidRPr="001055E2">
        <w:rPr>
          <w:color w:val="3B3838" w:themeColor="background2" w:themeShade="40"/>
        </w:rPr>
        <w:tab/>
      </w:r>
      <w:r w:rsidRPr="001055E2">
        <w:rPr>
          <w:color w:val="3B3838" w:themeColor="background2" w:themeShade="40"/>
        </w:rPr>
        <w:tab/>
      </w:r>
      <w:r w:rsidRPr="001055E2">
        <w:rPr>
          <w:color w:val="3B3838" w:themeColor="background2" w:themeShade="40"/>
        </w:rPr>
        <w:tab/>
      </w:r>
      <w:r w:rsidRPr="001055E2">
        <w:rPr>
          <w:color w:val="3B3838" w:themeColor="background2" w:themeShade="40"/>
        </w:rPr>
        <w:tab/>
        <w:t>Avec le soutien :</w:t>
      </w:r>
    </w:p>
    <w:p w:rsidR="00FE14EC" w:rsidRDefault="00FE14EC" w:rsidP="00FA5D8A">
      <w:pPr>
        <w:pStyle w:val="Paragraphedeliste"/>
        <w:rPr>
          <w:color w:val="767171" w:themeColor="background2" w:themeShade="80"/>
          <w:sz w:val="24"/>
          <w:szCs w:val="24"/>
        </w:rPr>
      </w:pPr>
    </w:p>
    <w:p w:rsidR="00FE14EC" w:rsidRPr="00FA5D8A" w:rsidRDefault="00FE14EC" w:rsidP="00FA5D8A">
      <w:pPr>
        <w:pStyle w:val="Paragraphedeliste"/>
        <w:rPr>
          <w:color w:val="767171" w:themeColor="background2" w:themeShade="80"/>
          <w:sz w:val="24"/>
          <w:szCs w:val="24"/>
        </w:rPr>
      </w:pPr>
    </w:p>
    <w:p w:rsidR="005E2444" w:rsidRDefault="004C5095" w:rsidP="008E3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spacing w:after="120"/>
        <w:ind w:left="-1276"/>
        <w:jc w:val="center"/>
        <w:rPr>
          <w:rFonts w:ascii="Calibri" w:eastAsia="Calibri" w:hAnsi="Calibri"/>
          <w:b/>
          <w:color w:val="FFFFFF" w:themeColor="background1"/>
          <w:sz w:val="24"/>
          <w:szCs w:val="24"/>
        </w:rPr>
      </w:pPr>
      <w:hyperlink r:id="rId9" w:history="1">
        <w:r w:rsidR="005E2444" w:rsidRPr="00DA5279">
          <w:rPr>
            <w:rStyle w:val="Lienhypertexte"/>
            <w:rFonts w:ascii="Calibri" w:eastAsia="Calibri" w:hAnsi="Calibri"/>
            <w:b/>
            <w:color w:val="FFFFFF" w:themeColor="background1"/>
            <w:sz w:val="24"/>
            <w:szCs w:val="24"/>
          </w:rPr>
          <w:t>INSCRIVEZ-VOUS DES MAINTENANT</w:t>
        </w:r>
      </w:hyperlink>
    </w:p>
    <w:p w:rsidR="008E36BB" w:rsidRDefault="008E36BB" w:rsidP="00DA5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ind w:left="-1276"/>
        <w:jc w:val="center"/>
        <w:rPr>
          <w:rFonts w:ascii="Calibri" w:eastAsia="Calibri" w:hAnsi="Calibri"/>
          <w:b/>
          <w:color w:val="FFFFFF" w:themeColor="background1"/>
          <w:sz w:val="24"/>
          <w:szCs w:val="24"/>
        </w:rPr>
      </w:pPr>
      <w:r>
        <w:rPr>
          <w:rFonts w:ascii="Calibri" w:eastAsia="Calibri" w:hAnsi="Calibri"/>
          <w:b/>
          <w:color w:val="FFFFFF" w:themeColor="background1"/>
          <w:sz w:val="24"/>
          <w:szCs w:val="24"/>
        </w:rPr>
        <w:t xml:space="preserve">Entrée libre et gratuite sur inscription préalable. Découvrez le </w:t>
      </w:r>
      <w:r w:rsidRPr="008E36BB">
        <w:rPr>
          <w:rFonts w:ascii="Calibri" w:eastAsia="Calibri" w:hAnsi="Calibri"/>
          <w:b/>
          <w:color w:val="FF0066"/>
          <w:sz w:val="26"/>
          <w:szCs w:val="26"/>
          <w:u w:val="single"/>
        </w:rPr>
        <w:t>programme complet</w:t>
      </w:r>
    </w:p>
    <w:p w:rsidR="008E36BB" w:rsidRDefault="00A82F04" w:rsidP="008E36BB">
      <w:pPr>
        <w:rPr>
          <w:color w:val="767171" w:themeColor="background2" w:themeShade="80"/>
        </w:rPr>
      </w:pPr>
      <w:r>
        <w:rPr>
          <w:noProof/>
          <w:color w:val="767171" w:themeColor="background2" w:themeShade="8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0AA926" wp14:editId="64080EFD">
                <wp:simplePos x="0" y="0"/>
                <wp:positionH relativeFrom="column">
                  <wp:posOffset>-453390</wp:posOffset>
                </wp:positionH>
                <wp:positionV relativeFrom="paragraph">
                  <wp:posOffset>412115</wp:posOffset>
                </wp:positionV>
                <wp:extent cx="6867525" cy="819150"/>
                <wp:effectExtent l="0" t="0" r="28575" b="19050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8191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2D647" id="Rectangle à coins arrondis 21" o:spid="_x0000_s1026" style="position:absolute;margin-left:-35.7pt;margin-top:32.45pt;width:540.75pt;height:64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" filled="f" strokecolor="#92d050" strokeweight="2pt">
                <v:stroke joinstyle="miter"/>
              </v:roundrect>
            </w:pict>
          </mc:Fallback>
        </mc:AlternateContent>
      </w:r>
      <w:r w:rsidR="00D06F9F" w:rsidRPr="00DA5279">
        <w:rPr>
          <w:rFonts w:ascii="Calibri" w:eastAsia="Calibri" w:hAnsi="Calibri"/>
          <w:b/>
          <w:noProof/>
          <w:color w:val="00B050"/>
          <w:lang w:eastAsia="fr-FR"/>
        </w:rPr>
        <w:drawing>
          <wp:anchor distT="0" distB="0" distL="114300" distR="114300" simplePos="0" relativeHeight="251705344" behindDoc="0" locked="0" layoutInCell="1" allowOverlap="1" wp14:anchorId="45D2934D" wp14:editId="3A69C724">
            <wp:simplePos x="0" y="0"/>
            <wp:positionH relativeFrom="column">
              <wp:posOffset>-41467</wp:posOffset>
            </wp:positionH>
            <wp:positionV relativeFrom="paragraph">
              <wp:posOffset>415925</wp:posOffset>
            </wp:positionV>
            <wp:extent cx="533400" cy="654594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 3D Quadri haute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4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BB" w:rsidRPr="005E762F">
        <w:rPr>
          <w:color w:val="767171" w:themeColor="background2" w:themeShade="80"/>
        </w:rPr>
        <w:t>Renseignements</w:t>
      </w:r>
      <w:r w:rsidR="008E36BB">
        <w:rPr>
          <w:color w:val="767171" w:themeColor="background2" w:themeShade="80"/>
        </w:rPr>
        <w:t xml:space="preserve"> auprès de la Délégation régionale AFNOR - </w:t>
      </w:r>
      <w:r w:rsidR="008E36BB" w:rsidRPr="005E762F">
        <w:rPr>
          <w:color w:val="767171" w:themeColor="background2" w:themeShade="80"/>
        </w:rPr>
        <w:t xml:space="preserve">05 57 29 14 33 – </w:t>
      </w:r>
      <w:hyperlink r:id="rId11" w:history="1">
        <w:r w:rsidR="008E36BB" w:rsidRPr="005E762F">
          <w:rPr>
            <w:rStyle w:val="Lienhypertexte"/>
            <w:color w:val="767171" w:themeColor="background2" w:themeShade="80"/>
          </w:rPr>
          <w:t>delegation.bordeaux@afnor.org</w:t>
        </w:r>
      </w:hyperlink>
      <w:r w:rsidR="008E36BB" w:rsidRPr="005E762F">
        <w:rPr>
          <w:color w:val="767171" w:themeColor="background2" w:themeShade="80"/>
        </w:rPr>
        <w:br/>
      </w:r>
      <w:r w:rsidR="008E36BB">
        <w:rPr>
          <w:color w:val="767171" w:themeColor="background2" w:themeShade="80"/>
        </w:rPr>
        <w:t xml:space="preserve">Contact : </w:t>
      </w:r>
      <w:r w:rsidR="008E36BB" w:rsidRPr="005E762F">
        <w:rPr>
          <w:color w:val="767171" w:themeColor="background2" w:themeShade="80"/>
        </w:rPr>
        <w:t>Anne-Eugénie Gaspar</w:t>
      </w:r>
    </w:p>
    <w:p w:rsidR="007E0FF8" w:rsidRPr="007E0FF8" w:rsidRDefault="00FE14EC" w:rsidP="007E0FF8">
      <w:pPr>
        <w:spacing w:after="0"/>
        <w:ind w:left="-567"/>
        <w:jc w:val="center"/>
        <w:rPr>
          <w:color w:val="767171" w:themeColor="background2" w:themeShade="80"/>
        </w:rPr>
      </w:pPr>
      <w:r w:rsidRPr="00DA5279">
        <w:rPr>
          <w:rFonts w:ascii="Calibri" w:eastAsia="Calibri" w:hAnsi="Calibri"/>
          <w:b/>
          <w:color w:val="00B050"/>
        </w:rPr>
        <w:t>Le matin</w:t>
      </w:r>
      <w:r w:rsidR="0043101A" w:rsidRPr="00DA5279">
        <w:rPr>
          <w:rFonts w:ascii="Calibri" w:eastAsia="Calibri" w:hAnsi="Calibri"/>
          <w:b/>
          <w:color w:val="00B050"/>
        </w:rPr>
        <w:t>, également au Conseil Régional à Bordeaux</w:t>
      </w:r>
      <w:r w:rsidRPr="00DA5279">
        <w:rPr>
          <w:rFonts w:ascii="Calibri" w:eastAsia="Calibri" w:hAnsi="Calibri"/>
          <w:b/>
          <w:color w:val="00B050"/>
        </w:rPr>
        <w:t xml:space="preserve">, participez au colloque RSE </w:t>
      </w:r>
      <w:r w:rsidR="00DA5279">
        <w:rPr>
          <w:rFonts w:ascii="Calibri" w:eastAsia="Calibri" w:hAnsi="Calibri"/>
          <w:b/>
          <w:color w:val="00B050"/>
        </w:rPr>
        <w:br/>
      </w:r>
      <w:r w:rsidRPr="00DA5279">
        <w:rPr>
          <w:rFonts w:ascii="Calibri" w:eastAsia="Calibri" w:hAnsi="Calibri"/>
          <w:b/>
          <w:color w:val="00B050"/>
        </w:rPr>
        <w:t xml:space="preserve">du secteur agroalimentaire : </w:t>
      </w:r>
      <w:r w:rsidRPr="00DA5279">
        <w:rPr>
          <w:rFonts w:ascii="Calibri" w:eastAsia="Calibri" w:hAnsi="Calibri"/>
          <w:b/>
          <w:color w:val="4472C4" w:themeColor="accent5"/>
        </w:rPr>
        <w:t>« 10 ans de RSE avec le programme 3D »</w:t>
      </w:r>
      <w:r w:rsidRPr="00DA5279">
        <w:rPr>
          <w:rFonts w:ascii="Calibri" w:eastAsia="Calibri" w:hAnsi="Calibri"/>
          <w:b/>
          <w:color w:val="00B050"/>
        </w:rPr>
        <w:br/>
      </w:r>
      <w:r w:rsidRPr="00DA5279">
        <w:rPr>
          <w:rFonts w:ascii="Calibri" w:eastAsia="Calibri" w:hAnsi="Calibri"/>
          <w:b/>
          <w:i/>
          <w:color w:val="00B050"/>
        </w:rPr>
        <w:t>Renseignement</w:t>
      </w:r>
      <w:r w:rsidR="0043101A" w:rsidRPr="00DA5279">
        <w:rPr>
          <w:rFonts w:ascii="Calibri" w:eastAsia="Calibri" w:hAnsi="Calibri"/>
          <w:b/>
          <w:i/>
          <w:color w:val="00B050"/>
        </w:rPr>
        <w:t>s</w:t>
      </w:r>
      <w:r w:rsidR="00A82F04">
        <w:rPr>
          <w:rFonts w:ascii="Calibri" w:eastAsia="Calibri" w:hAnsi="Calibri"/>
          <w:b/>
          <w:i/>
          <w:color w:val="00B050"/>
        </w:rPr>
        <w:t xml:space="preserve"> : </w:t>
      </w:r>
      <w:hyperlink r:id="rId12" w:history="1">
        <w:r w:rsidR="00A82F04" w:rsidRPr="00A82F04">
          <w:rPr>
            <w:rStyle w:val="Lienhypertexte"/>
            <w:rFonts w:ascii="Calibri" w:eastAsia="Calibri" w:hAnsi="Calibri"/>
            <w:i/>
          </w:rPr>
          <w:t>coopdefranceaquitaine@coopdefranceaquitaine.com</w:t>
        </w:r>
      </w:hyperlink>
      <w:r w:rsidR="00A82F04">
        <w:rPr>
          <w:color w:val="767171" w:themeColor="background2" w:themeShade="80"/>
        </w:rPr>
        <w:br/>
      </w:r>
      <w:r w:rsidR="00A82F04" w:rsidRPr="00A82F04">
        <w:rPr>
          <w:rFonts w:ascii="Calibri" w:eastAsia="Calibri" w:hAnsi="Calibri"/>
          <w:b/>
          <w:i/>
          <w:color w:val="00B050"/>
        </w:rPr>
        <w:t>Inscription :</w:t>
      </w:r>
      <w:r w:rsidR="00A82F04">
        <w:rPr>
          <w:color w:val="767171" w:themeColor="background2" w:themeShade="80"/>
        </w:rPr>
        <w:t xml:space="preserve"> </w:t>
      </w:r>
      <w:hyperlink r:id="rId13" w:history="1">
        <w:r w:rsidR="00A82F04" w:rsidRPr="00A82F04">
          <w:rPr>
            <w:rStyle w:val="Lienhypertexte"/>
          </w:rPr>
          <w:t>cliquez ici</w:t>
        </w:r>
      </w:hyperlink>
    </w:p>
    <w:sectPr w:rsidR="007E0FF8" w:rsidRPr="007E0FF8" w:rsidSect="00E174E9">
      <w:pgSz w:w="11906" w:h="16838"/>
      <w:pgMar w:top="142" w:right="282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A0ED0"/>
    <w:multiLevelType w:val="hybridMultilevel"/>
    <w:tmpl w:val="0922A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41C2C"/>
    <w:multiLevelType w:val="hybridMultilevel"/>
    <w:tmpl w:val="A55A0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56"/>
    <w:rsid w:val="00082556"/>
    <w:rsid w:val="000956ED"/>
    <w:rsid w:val="000C204F"/>
    <w:rsid w:val="000F3A7C"/>
    <w:rsid w:val="001055E2"/>
    <w:rsid w:val="00142C84"/>
    <w:rsid w:val="001A6668"/>
    <w:rsid w:val="002339F1"/>
    <w:rsid w:val="002425E6"/>
    <w:rsid w:val="002A7546"/>
    <w:rsid w:val="002F4A20"/>
    <w:rsid w:val="00383636"/>
    <w:rsid w:val="00397041"/>
    <w:rsid w:val="0043101A"/>
    <w:rsid w:val="004A5DC3"/>
    <w:rsid w:val="004C5095"/>
    <w:rsid w:val="00565174"/>
    <w:rsid w:val="00572C2E"/>
    <w:rsid w:val="005741DA"/>
    <w:rsid w:val="005E2444"/>
    <w:rsid w:val="005E762F"/>
    <w:rsid w:val="00636B81"/>
    <w:rsid w:val="006F221A"/>
    <w:rsid w:val="00757A93"/>
    <w:rsid w:val="007C4953"/>
    <w:rsid w:val="007D0CA5"/>
    <w:rsid w:val="007E0FF8"/>
    <w:rsid w:val="007F07E1"/>
    <w:rsid w:val="008332AD"/>
    <w:rsid w:val="008C6D2D"/>
    <w:rsid w:val="008E36BB"/>
    <w:rsid w:val="00923478"/>
    <w:rsid w:val="00932BED"/>
    <w:rsid w:val="00A82F04"/>
    <w:rsid w:val="00B1694B"/>
    <w:rsid w:val="00B17F02"/>
    <w:rsid w:val="00BA5D41"/>
    <w:rsid w:val="00BE137E"/>
    <w:rsid w:val="00BE1839"/>
    <w:rsid w:val="00C25C37"/>
    <w:rsid w:val="00C84A8C"/>
    <w:rsid w:val="00C97696"/>
    <w:rsid w:val="00CB4B24"/>
    <w:rsid w:val="00CB58D6"/>
    <w:rsid w:val="00CC5664"/>
    <w:rsid w:val="00CE3EA8"/>
    <w:rsid w:val="00D06F9F"/>
    <w:rsid w:val="00D86B5A"/>
    <w:rsid w:val="00DA42CC"/>
    <w:rsid w:val="00DA5279"/>
    <w:rsid w:val="00DD345E"/>
    <w:rsid w:val="00DD4B38"/>
    <w:rsid w:val="00E174E9"/>
    <w:rsid w:val="00E3322F"/>
    <w:rsid w:val="00E46BB4"/>
    <w:rsid w:val="00EB7D0F"/>
    <w:rsid w:val="00F166E5"/>
    <w:rsid w:val="00FA5D8A"/>
    <w:rsid w:val="00FC3A58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B8A99-1E40-44B6-AC47-C42928F4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55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2556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CC5664"/>
    <w:rPr>
      <w:b/>
      <w:bCs/>
    </w:rPr>
  </w:style>
  <w:style w:type="paragraph" w:styleId="Paragraphedeliste">
    <w:name w:val="List Paragraph"/>
    <w:basedOn w:val="Normal"/>
    <w:uiPriority w:val="34"/>
    <w:qFormat/>
    <w:rsid w:val="005E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ocs.google.com/forms/d/e/1FAIpQLScFn23bt8LvdsEgiSj9FkDIrKdgxTWRSHfhdyW5rn2R20q10w/viewform?c=0&amp;w=1&amp;usp=send_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coopdefranceaquitaine@coopdefranceaquita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upe-afnor.org/optiext/optiextension.dll?ID=lJOlOcR1CXk_hxbnHZDHiZemSdjuon%2B3eQpK2bJuTVEkf2ZB75K6pVFUVcv0Z32uAASeB0lM6t%2BDYBjvli&amp;_ga=1.190617707.1954732393.1405514843" TargetMode="External"/><Relationship Id="rId11" Type="http://schemas.openxmlformats.org/officeDocument/2006/relationships/hyperlink" Target="mailto:delegation.bordeaux@afnor.or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roupe-afnor.org/optiext/optiextension.dll?ID=lJOlOcR1CXk_hxbnHZDHiZemSdjuon%2B3eQpK2bJuTVEkf2ZB75K6pVFUVcv0Z32uAASeB0lM6t%2BDYBjvli&amp;_ga=1.190617707.1954732393.1405514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Afnor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anneeugenie</dc:creator>
  <cp:keywords/>
  <dc:description/>
  <cp:lastModifiedBy>gaspar anneeugenie</cp:lastModifiedBy>
  <cp:revision>5</cp:revision>
  <cp:lastPrinted>2016-10-07T12:17:00Z</cp:lastPrinted>
  <dcterms:created xsi:type="dcterms:W3CDTF">2016-10-14T08:51:00Z</dcterms:created>
  <dcterms:modified xsi:type="dcterms:W3CDTF">2016-10-14T15:57:00Z</dcterms:modified>
</cp:coreProperties>
</file>